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9638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963"/>
        <w:gridCol w:w="2406"/>
        <w:gridCol w:w="2532"/>
        <w:gridCol w:w="2737"/>
      </w:tblGrid>
      <w:tr>
        <w:trPr/>
        <w:tc>
          <w:tcPr>
            <w:tcW w:w="1963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>
                <w:rStyle w:val="Mocnowyrniony"/>
              </w:rPr>
              <w:t>Zakres regulacji</w:t>
            </w:r>
          </w:p>
        </w:tc>
        <w:tc>
          <w:tcPr>
            <w:tcW w:w="2406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>
                <w:rStyle w:val="Mocnowyrniony"/>
              </w:rPr>
              <w:t>Stan obowiązujący</w:t>
            </w:r>
          </w:p>
        </w:tc>
        <w:tc>
          <w:tcPr>
            <w:tcW w:w="2532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>
                <w:rStyle w:val="Mocnowyrniony"/>
              </w:rPr>
              <w:t>Projekt prezydenta</w:t>
            </w:r>
          </w:p>
        </w:tc>
        <w:tc>
          <w:tcPr>
            <w:tcW w:w="2737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>
                <w:rStyle w:val="Mocnowyrniony"/>
              </w:rPr>
              <w:t>Poprawki Komisji Sprawiedliwości</w:t>
            </w:r>
          </w:p>
        </w:tc>
      </w:tr>
      <w:tr>
        <w:trPr/>
        <w:tc>
          <w:tcPr>
            <w:tcW w:w="1963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Kto zgłasza kandydatów do Krajowej Rady Sądownictwa.</w:t>
            </w:r>
          </w:p>
        </w:tc>
        <w:tc>
          <w:tcPr>
            <w:tcW w:w="2406" w:type="dxa"/>
            <w:tcBorders/>
            <w:shd w:fill="auto" w:val="clear"/>
            <w:vAlign w:val="center"/>
          </w:tcPr>
          <w:p>
            <w:pPr>
              <w:pStyle w:val="Zawartotabeli"/>
              <w:spacing w:before="0" w:after="283"/>
              <w:rPr/>
            </w:pPr>
            <w:r>
              <w:rPr/>
              <w:t>Kandydaci są zgłaszani na zgromadzeniach ogólnych sędziów sądów poszczególnych szczebli.</w:t>
            </w:r>
          </w:p>
          <w:p>
            <w:pPr>
              <w:pStyle w:val="Zawartotabeli"/>
              <w:spacing w:before="0" w:after="283"/>
              <w:rPr/>
            </w:pPr>
            <w:r>
              <w:rPr/>
              <w:t>Bo to te zgromadzenia wybierają sędziów do Krajowej Rady Sądownictwa, w następującej proporcji sędziów;</w:t>
            </w:r>
          </w:p>
          <w:p>
            <w:pPr>
              <w:pStyle w:val="Zawartotabeli"/>
              <w:spacing w:before="0" w:after="283"/>
              <w:rPr/>
            </w:pPr>
            <w:r>
              <w:rPr/>
              <w:t>Sądu Najwyższego – 2</w:t>
            </w:r>
          </w:p>
          <w:p>
            <w:pPr>
              <w:pStyle w:val="Zawartotabeli"/>
              <w:spacing w:before="0" w:after="283"/>
              <w:rPr/>
            </w:pPr>
            <w:r>
              <w:rPr/>
              <w:t>sądów wojskowych – 1</w:t>
            </w:r>
          </w:p>
          <w:p>
            <w:pPr>
              <w:pStyle w:val="Zawartotabeli"/>
              <w:spacing w:before="0" w:after="283"/>
              <w:rPr/>
            </w:pPr>
            <w:r>
              <w:rPr/>
              <w:t>sądów administracyjnych – 2</w:t>
            </w:r>
          </w:p>
          <w:p>
            <w:pPr>
              <w:pStyle w:val="Zawartotabeli"/>
              <w:spacing w:before="0" w:after="283"/>
              <w:rPr/>
            </w:pPr>
            <w:r>
              <w:rPr/>
              <w:t>sądów apelacyjnych – 2</w:t>
            </w:r>
          </w:p>
          <w:p>
            <w:pPr>
              <w:pStyle w:val="Zawartotabeli"/>
              <w:rPr/>
            </w:pPr>
            <w:r>
              <w:rPr/>
              <w:t>sądów okręgowych – 8 .</w:t>
            </w:r>
          </w:p>
        </w:tc>
        <w:tc>
          <w:tcPr>
            <w:tcW w:w="2532" w:type="dxa"/>
            <w:tcBorders/>
            <w:shd w:fill="auto" w:val="clear"/>
            <w:vAlign w:val="center"/>
          </w:tcPr>
          <w:p>
            <w:pPr>
              <w:pStyle w:val="Zawartotabeli"/>
              <w:spacing w:before="0" w:after="283"/>
              <w:rPr/>
            </w:pPr>
            <w:r>
              <w:rPr/>
              <w:t>Sędziów do Krajowej Rady Sądownictwa ma wybierać Sejm.</w:t>
            </w:r>
          </w:p>
          <w:p>
            <w:pPr>
              <w:pStyle w:val="Zawartotabeli"/>
              <w:spacing w:before="0" w:after="283"/>
              <w:rPr/>
            </w:pPr>
            <w:r>
              <w:rPr/>
              <w:t>Kandydatów może zgłaszać</w:t>
            </w:r>
          </w:p>
          <w:p>
            <w:pPr>
              <w:pStyle w:val="Zawartotabeli"/>
              <w:spacing w:before="0" w:after="283"/>
              <w:rPr/>
            </w:pPr>
            <w:r>
              <w:rPr/>
              <w:t>- grupa co najmniej 2000 obywateli;</w:t>
            </w:r>
          </w:p>
          <w:p>
            <w:pPr>
              <w:pStyle w:val="Zawartotabeli"/>
              <w:rPr/>
            </w:pPr>
            <w:r>
              <w:rPr/>
              <w:t>- grupa co najmniej 25 czynnych sędziów.</w:t>
            </w:r>
          </w:p>
        </w:tc>
        <w:tc>
          <w:tcPr>
            <w:tcW w:w="2737" w:type="dxa"/>
            <w:tcBorders/>
            <w:shd w:fill="auto" w:val="clear"/>
            <w:vAlign w:val="center"/>
          </w:tcPr>
          <w:p>
            <w:pPr>
              <w:pStyle w:val="Zawartotabeli"/>
              <w:spacing w:before="0" w:after="283"/>
              <w:rPr/>
            </w:pPr>
            <w:r>
              <w:rPr/>
              <w:t>Dopisać do projektu prezydenta, aby kandydatów do KRS spośród sędziów mogły zgłaszać grupy:</w:t>
            </w:r>
          </w:p>
          <w:p>
            <w:pPr>
              <w:pStyle w:val="Zawartotabeli"/>
              <w:spacing w:before="0" w:after="283"/>
              <w:rPr/>
            </w:pPr>
            <w:r>
              <w:rPr/>
              <w:t>- co najmniej 25 prokuratorów,</w:t>
            </w:r>
          </w:p>
          <w:p>
            <w:pPr>
              <w:pStyle w:val="Zawartotabeli"/>
              <w:spacing w:before="0" w:after="283"/>
              <w:rPr/>
            </w:pPr>
            <w:r>
              <w:rPr/>
              <w:t>- co najmniej 25 adwokatów,</w:t>
            </w:r>
          </w:p>
          <w:p>
            <w:pPr>
              <w:pStyle w:val="Zawartotabeli"/>
              <w:spacing w:before="0" w:after="283"/>
              <w:rPr/>
            </w:pPr>
            <w:r>
              <w:rPr/>
              <w:t>- co najmniej 25 radców prawnych,</w:t>
            </w:r>
          </w:p>
          <w:p>
            <w:pPr>
              <w:pStyle w:val="Zawartotabeli"/>
              <w:rPr/>
            </w:pPr>
            <w:r>
              <w:rPr/>
              <w:t>- co najmniej 25 notariuszy.</w:t>
            </w:r>
          </w:p>
        </w:tc>
      </w:tr>
      <w:tr>
        <w:trPr/>
        <w:tc>
          <w:tcPr>
            <w:tcW w:w="1963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Co dzieje się z kandydaturami zgłoszonymi do Sejmu.</w:t>
            </w:r>
          </w:p>
        </w:tc>
        <w:tc>
          <w:tcPr>
            <w:tcW w:w="2406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Nieuregulowany, bo sędziów do KRS nie wybierają politycy.</w:t>
            </w:r>
          </w:p>
        </w:tc>
        <w:tc>
          <w:tcPr>
            <w:tcW w:w="2532" w:type="dxa"/>
            <w:tcBorders/>
            <w:shd w:fill="auto" w:val="clear"/>
            <w:vAlign w:val="center"/>
          </w:tcPr>
          <w:p>
            <w:pPr>
              <w:pStyle w:val="Zawartotabeli"/>
              <w:spacing w:before="0" w:after="283"/>
              <w:rPr/>
            </w:pPr>
            <w:r>
              <w:rPr/>
              <w:t>Wszystkie zgłoszone kandydatury marszałek Sejmu ma przekazać posłom. Głosowanie ma odbywać się na posiedzeniu plenarnym. Sędziów do KRS Sejm ma wybierać na wspólną czteroletnią kadencję. Głosowanie nad każdym z kandydatów ma przeprowadzać się indywidualnie.</w:t>
            </w:r>
          </w:p>
          <w:p>
            <w:pPr>
              <w:pStyle w:val="Zawartotabeli"/>
              <w:rPr/>
            </w:pPr>
            <w:r>
              <w:rPr/>
              <w:t>Wspólna kadencja ma zacząć się dzień po wyborze ostatniego z sędziów do KRS.</w:t>
            </w:r>
          </w:p>
        </w:tc>
        <w:tc>
          <w:tcPr>
            <w:tcW w:w="2737" w:type="dxa"/>
            <w:tcBorders/>
            <w:shd w:fill="auto" w:val="clear"/>
            <w:vAlign w:val="center"/>
          </w:tcPr>
          <w:p>
            <w:pPr>
              <w:pStyle w:val="Zawartotabeli"/>
              <w:spacing w:before="0" w:after="283"/>
              <w:rPr/>
            </w:pPr>
            <w:r>
              <w:rPr/>
              <w:t>Każdy z klubów poselskich ma móc wskazać nie więcej niż dziewięciu kandydatów spośród zgłoszonych. Z nich sejmowa komisja (nie wskazano z nazwy która) ma wybrać listę 15 kandydatów (będzie musiał na niej być co najmniej jeden kandydat każdego klubu). Dopiero ta lista trafi na posiedzenie plenarne.</w:t>
            </w:r>
          </w:p>
          <w:p>
            <w:pPr>
              <w:pStyle w:val="Zawartotabeli"/>
              <w:rPr/>
            </w:pPr>
            <w:r>
              <w:rPr/>
              <w:t>Sejm ma głosować nad listą kandydatów przedstawioną przez komisję.</w:t>
            </w:r>
          </w:p>
        </w:tc>
      </w:tr>
      <w:tr>
        <w:trPr/>
        <w:tc>
          <w:tcPr>
            <w:tcW w:w="1963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Jak przebiega głosowanie w Sejmie.</w:t>
            </w:r>
          </w:p>
        </w:tc>
        <w:tc>
          <w:tcPr>
            <w:tcW w:w="2406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Nieuregulowany, bo sędziów do KRS nie wybierają politycy.</w:t>
            </w:r>
          </w:p>
        </w:tc>
        <w:tc>
          <w:tcPr>
            <w:tcW w:w="2532" w:type="dxa"/>
            <w:tcBorders/>
            <w:shd w:fill="auto" w:val="clear"/>
            <w:vAlign w:val="center"/>
          </w:tcPr>
          <w:p>
            <w:pPr>
              <w:pStyle w:val="Zawartotabeli"/>
              <w:spacing w:before="0" w:after="283"/>
              <w:rPr/>
            </w:pPr>
            <w:r>
              <w:rPr/>
              <w:t>Sejm ma wybierać sędziów do KRS większością 3/5 głosów. Posłowie mają „w miarę możliwości” dbać o to, aby poszczególne szczeble i rodzaje sądów były reprezentowane w radzie.</w:t>
            </w:r>
          </w:p>
          <w:p>
            <w:pPr>
              <w:pStyle w:val="Zawartotabeli"/>
              <w:rPr/>
            </w:pPr>
            <w:r>
              <w:rPr/>
              <w:t>W przypadku gdy nie będzie większości 3/5, ma zostać przeprowadzone głosowanie imienne. Każdy z posłów będzie mógł poprzeć tylko jednego kandydata do KRS.</w:t>
            </w:r>
          </w:p>
        </w:tc>
        <w:tc>
          <w:tcPr>
            <w:tcW w:w="2737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Jeżeli lista 15 kandydatów nie uzyska poparcia 3/5 posłów, wtedy ma być przeprowadzone kolejne głosowanie, w którym wystarczy już większość bezwzględna.</w:t>
            </w:r>
          </w:p>
        </w:tc>
      </w:tr>
      <w:tr>
        <w:trPr/>
        <w:tc>
          <w:tcPr>
            <w:tcW w:w="1963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Jakie są terminy zgłaszania kandydatów.</w:t>
            </w:r>
          </w:p>
        </w:tc>
        <w:tc>
          <w:tcPr>
            <w:tcW w:w="2406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Terminy zgłaszania sędziów- kandydatów na członków KRS wynikają z upływu kadencji poprzednich członków i regulaminów zgromadzeń sędziowskich delegujących sędziów do rad.</w:t>
            </w:r>
          </w:p>
        </w:tc>
        <w:tc>
          <w:tcPr>
            <w:tcW w:w="2532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Sędziów kandydujących do KRS  można zgłaszać w terminie 30 dni od obwieszczenia marszałka Sejmu, a na pierwszą kadencję po wejściu w życie nowych przepisów – w terminie 21 dni od obwieszczenia.</w:t>
            </w:r>
          </w:p>
        </w:tc>
        <w:tc>
          <w:tcPr>
            <w:tcW w:w="2737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Komisja zaproponowała, aby na pierwszą kadencję po wejściu w życie ustawy sędziów- kandydatów można  było zgłaszać w terminie 14, a nie 21 dni.</w:t>
            </w:r>
          </w:p>
        </w:tc>
      </w:tr>
      <w:tr>
        <w:trPr/>
        <w:tc>
          <w:tcPr>
            <w:tcW w:w="1963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Kiedy ustawa ma wejść w życie</w:t>
            </w:r>
          </w:p>
        </w:tc>
        <w:tc>
          <w:tcPr>
            <w:tcW w:w="2406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Nie dotyczy – ustawa obowiązuje.</w:t>
            </w:r>
          </w:p>
        </w:tc>
        <w:tc>
          <w:tcPr>
            <w:tcW w:w="2532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Ustawa wchodzi w życie po upływie 30 dni od dnia ogłoszenia.</w:t>
            </w:r>
          </w:p>
        </w:tc>
        <w:tc>
          <w:tcPr>
            <w:tcW w:w="2737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Ustawa wchodzi w życie po upływie 14 dni od dnia ogłoszenia.</w:t>
            </w:r>
          </w:p>
        </w:tc>
      </w:tr>
      <w:tr>
        <w:trPr/>
        <w:tc>
          <w:tcPr>
            <w:tcW w:w="1963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Kontrolna rola Sądu Najwyższego nad uchwałami KRS w sprawach indywidualnych.</w:t>
            </w:r>
          </w:p>
        </w:tc>
        <w:tc>
          <w:tcPr>
            <w:tcW w:w="2406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KRS ocenia kandydatury m.in. na sędziów Sądu Najwyższego. Od negatywnej oceny można odwołać się do Sądu Najwyższego.</w:t>
            </w:r>
          </w:p>
        </w:tc>
        <w:tc>
          <w:tcPr>
            <w:tcW w:w="2532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Utrzymuje stan obecny.</w:t>
            </w:r>
          </w:p>
        </w:tc>
        <w:tc>
          <w:tcPr>
            <w:tcW w:w="2737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Odwołania od uchwał rady oceniających kandydatów na sędziów Sądu Najwyższego ma rozpatrywać Naczelny Sąd Administracyjny.</w:t>
            </w:r>
          </w:p>
        </w:tc>
      </w:tr>
      <w:tr>
        <w:trPr/>
        <w:tc>
          <w:tcPr>
            <w:tcW w:w="1963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Procedura odwoławcza od decyzji marszałka Sejmu o odmowie przyjęcia kandydatury do KRS.</w:t>
            </w:r>
          </w:p>
        </w:tc>
        <w:tc>
          <w:tcPr>
            <w:tcW w:w="2406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Nie dotyczy, bo obecnie sędziów do KRS nie wybierają politycy.</w:t>
            </w:r>
          </w:p>
        </w:tc>
        <w:tc>
          <w:tcPr>
            <w:tcW w:w="2532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Kandydat odrzucony przez marszałka Sejmu ma móc odwołać się do Sądu Najwyższego. Obowiązywać mają terminy trzydniowe.</w:t>
            </w:r>
          </w:p>
        </w:tc>
        <w:tc>
          <w:tcPr>
            <w:tcW w:w="2737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Komisja chce, aby jeżeli Sąd Najwyższy nie dotrzymał trzydniowego terminu, postanowienie marszałka o nieprzyjęciu kandydatury było wiążące.</w:t>
            </w:r>
          </w:p>
        </w:tc>
      </w:tr>
      <w:tr>
        <w:trPr/>
        <w:tc>
          <w:tcPr>
            <w:tcW w:w="1963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Nominowanie przez KRS osoby na stanowisko sędziowskie.</w:t>
            </w:r>
          </w:p>
        </w:tc>
        <w:tc>
          <w:tcPr>
            <w:tcW w:w="2406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Przewodniczący KRS powołuje zespół przygotowujący indywidualne sprawy. Ustawa nie reguluje czy i w jakich okolicznościach cały skład rady może zmieniać postanowienia zespołu.</w:t>
            </w:r>
          </w:p>
        </w:tc>
        <w:tc>
          <w:tcPr>
            <w:tcW w:w="2532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W przypadku gdy rada rekomenduje na sędziego inną osobę niż wskazana przez zespół, ma podjąć uchwałę większością 2/3 głosów.</w:t>
            </w:r>
          </w:p>
        </w:tc>
        <w:tc>
          <w:tcPr>
            <w:tcW w:w="2737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Komisja chce skreślić zapis prezydenta o 2/3 głosów. Uważa, że KRS ma mieć prawo nominowania innych kandydatów niż wskaże zespół, bez żadnych przeszkód. Zespół ma mieć rolę tylko opiniodawczą i doradczą.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sz w:val="24"/>
      <w:szCs w:val="24"/>
      <w:lang w:val="pl-PL" w:eastAsia="zh-CN" w:bidi="hi-IN"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LibreOffice/5.3.6.1$MacOSX_X86_64 LibreOffice_project/686f202eff87ef707079aeb7f485847613344eb7</Application>
  <Pages>2</Pages>
  <Words>606</Words>
  <Characters>3631</Characters>
  <CharactersWithSpaces>4194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2017-11-29T17:31:09Z</dcterms:created>
  <dc:creator/>
  <dc:description/>
  <dc:language>pl-PL</dc:language>
  <cp:lastModifiedBy/>
  <dcterms:modified xsi:type="dcterms:W3CDTF">2017-11-29T17:31:58Z</dcterms:modified>
  <cp:revision>1</cp:revision>
  <dc:subject/>
  <dc:title/>
</cp:coreProperties>
</file>